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Pr="004A3EFE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4A3EFE">
        <w:rPr>
          <w:rFonts w:ascii="Times New Roman" w:hAnsi="Times New Roman" w:cs="Times New Roman"/>
          <w:b/>
          <w:sz w:val="24"/>
          <w:szCs w:val="24"/>
        </w:rPr>
        <w:t>мастер-классу</w:t>
      </w:r>
      <w:r w:rsidR="004A3EFE" w:rsidRPr="004A3E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A3EFE" w:rsidRDefault="004A3EFE" w:rsidP="00CF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инженерных компетенций на уроках русского языка </w:t>
      </w:r>
    </w:p>
    <w:p w:rsidR="004B1453" w:rsidRDefault="004A3EFE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3EFE">
        <w:rPr>
          <w:rFonts w:ascii="Times New Roman" w:hAnsi="Times New Roman" w:cs="Times New Roman"/>
          <w:b/>
          <w:bCs/>
        </w:rPr>
        <w:t xml:space="preserve">Волкова Н.А., учитель русского языка и литературы </w:t>
      </w:r>
      <w:r w:rsidR="004B1453" w:rsidRPr="00EE322B">
        <w:rPr>
          <w:rFonts w:ascii="Times New Roman" w:hAnsi="Times New Roman" w:cs="Times New Roman"/>
          <w:b/>
          <w:bCs/>
        </w:rPr>
        <w:t>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Pr="00CF06F0" w:rsidRDefault="00A40F51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A3EFE" w:rsidRDefault="004A3EFE" w:rsidP="004A3EFE">
      <w:pPr>
        <w:pStyle w:val="ab"/>
        <w:spacing w:before="0" w:beforeAutospacing="0" w:after="0" w:afterAutospacing="0" w:line="276" w:lineRule="auto"/>
        <w:ind w:firstLine="708"/>
        <w:jc w:val="both"/>
      </w:pPr>
      <w:r>
        <w:t xml:space="preserve">Работа </w:t>
      </w:r>
      <w:proofErr w:type="gramStart"/>
      <w:r>
        <w:t>обучающихся</w:t>
      </w:r>
      <w:proofErr w:type="gramEnd"/>
      <w:r>
        <w:t xml:space="preserve"> заключается в обсуждении с одноклассниками сценария будущей истории, т. е. фактически постановки задачи, связанной с реальной жизненной ситуацией. Цель — побудить учащихся к обсуждению и помочь выстроить сюжетную линию.</w:t>
      </w:r>
    </w:p>
    <w:p w:rsidR="004A3EFE" w:rsidRDefault="004A3EFE" w:rsidP="004A3EFE">
      <w:pPr>
        <w:pStyle w:val="ab"/>
        <w:spacing w:before="0" w:beforeAutospacing="0" w:after="0" w:afterAutospacing="0" w:line="276" w:lineRule="auto"/>
        <w:ind w:firstLine="708"/>
        <w:jc w:val="both"/>
      </w:pPr>
      <w:r>
        <w:t>Сюжетная линия будет строиться с помощью кубиков ЛЕГО. Ученики могут составлять планы на бумаге, в уме или с помощью карт</w:t>
      </w:r>
      <w:bookmarkStart w:id="0" w:name="_GoBack"/>
      <w:bookmarkEnd w:id="0"/>
      <w:r>
        <w:t>ы событий. Их планы будут естественным образом развиваться по мере появления новых возможностей в ходе строительства. Начав строительство, обучающиеся постепенно создадут персонажей, место действия, специальные элементы, развитие сюжета.</w:t>
      </w:r>
    </w:p>
    <w:p w:rsidR="004A3EFE" w:rsidRDefault="004A3EFE" w:rsidP="004A3EFE">
      <w:pPr>
        <w:pStyle w:val="ab"/>
        <w:spacing w:before="0" w:beforeAutospacing="0" w:after="0" w:afterAutospacing="0" w:line="276" w:lineRule="auto"/>
        <w:ind w:firstLine="708"/>
        <w:jc w:val="both"/>
      </w:pPr>
      <w:r>
        <w:t>Задача, которая стоит перед каждой группой — создать убедительные и выразительные сценарии, описывающие участие различных персонажей в череде событий. В процессе сборки сцен и размышления ученики общаются, выражают своё мнение и развивают важные языковые навыки.</w:t>
      </w:r>
    </w:p>
    <w:p w:rsidR="004A3EFE" w:rsidRDefault="004A3EFE" w:rsidP="004A3EFE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c0"/>
        </w:rPr>
        <w:t xml:space="preserve">Сначала обучающиеся выбирают сюжет, героев, обсуждают, какими они будут, описывают их внешний вид, настроение. Затем внутри группы отвечают на вопросы: "С чего начнется проект? Как будут развиваться события? Какой момент будет самым острым? Какой - самым интересным, забавным? Чем закончится история?" </w:t>
      </w:r>
    </w:p>
    <w:p w:rsidR="004A3EFE" w:rsidRDefault="004A3EFE" w:rsidP="004A3EFE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c0"/>
        </w:rPr>
        <w:t xml:space="preserve">Изготовление декораций из </w:t>
      </w:r>
      <w:proofErr w:type="spellStart"/>
      <w:r>
        <w:rPr>
          <w:rStyle w:val="c0"/>
        </w:rPr>
        <w:t>Лего</w:t>
      </w:r>
      <w:proofErr w:type="spellEnd"/>
      <w:r>
        <w:rPr>
          <w:rStyle w:val="c0"/>
        </w:rPr>
        <w:t xml:space="preserve">-конструктора – важный этап в работе над проектом. </w:t>
      </w:r>
      <w:proofErr w:type="gramStart"/>
      <w:r>
        <w:rPr>
          <w:rStyle w:val="c0"/>
        </w:rPr>
        <w:t>Это помогает привлечь внимание обучающихся к тем деталям, которые чаще всего ускользают от детского внимания: место действия и его смена, средства передачи атмосферы истории, настроения (страшно, мрачно или светло, весело).</w:t>
      </w:r>
      <w:proofErr w:type="gramEnd"/>
    </w:p>
    <w:p w:rsidR="004A3EFE" w:rsidRDefault="004A3EFE" w:rsidP="004A3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фрагмента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текст «повествование» на основе сконструированного сюжета в группе.</w:t>
      </w: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5Г</w:t>
      </w: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знания о повествовании как типе речи; обобщить представление о его структуре и особенностях употребления; объяснять языковые явления, процессы, связи и отношения, выявляемые в ходе исследования структуры и содержания текста;</w:t>
      </w: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умением составлять текст повествование;</w:t>
      </w: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связной речи, развивать речевой слух, обогащать коммуникативный опыт;</w:t>
      </w: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формирование умения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A3EFE" w:rsidRDefault="004A3EFE" w:rsidP="004A3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познавательный интерес к предмету исследования.</w:t>
      </w:r>
    </w:p>
    <w:p w:rsidR="004A3EFE" w:rsidRDefault="004A3EFE" w:rsidP="004A3EFE"/>
    <w:p w:rsidR="00D67473" w:rsidRDefault="00D67473" w:rsidP="00D67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DC" w:rsidRPr="00657776" w:rsidRDefault="00647EDC" w:rsidP="00D67473">
      <w:pPr>
        <w:spacing w:after="0" w:line="240" w:lineRule="auto"/>
        <w:ind w:firstLine="708"/>
        <w:jc w:val="both"/>
      </w:pPr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3EFE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CE75-D440-478B-9ABB-76A43A8D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18</cp:revision>
  <cp:lastPrinted>2022-03-22T11:31:00Z</cp:lastPrinted>
  <dcterms:created xsi:type="dcterms:W3CDTF">2022-03-22T11:37:00Z</dcterms:created>
  <dcterms:modified xsi:type="dcterms:W3CDTF">2022-03-22T14:25:00Z</dcterms:modified>
</cp:coreProperties>
</file>